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20D2A15" w14:textId="77777777" w:rsidR="004A4EC9" w:rsidRPr="00856508" w:rsidRDefault="004A4EC9" w:rsidP="004A4EC9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Enlace Municipal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AF98E32" w:rsidR="00527FC7" w:rsidRPr="00856508" w:rsidRDefault="00527FC7" w:rsidP="004A4EC9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05E68">
              <w:rPr>
                <w:rFonts w:ascii="Tahoma" w:hAnsi="Tahoma" w:cs="Tahoma"/>
              </w:rPr>
              <w:t>Avelino de Jes</w:t>
            </w:r>
            <w:r w:rsidR="004A4EC9">
              <w:rPr>
                <w:rFonts w:ascii="Tahoma" w:hAnsi="Tahoma" w:cs="Tahoma"/>
              </w:rPr>
              <w:t>ú</w:t>
            </w:r>
            <w:r w:rsidR="00005E68">
              <w:rPr>
                <w:rFonts w:ascii="Tahoma" w:hAnsi="Tahoma" w:cs="Tahoma"/>
              </w:rPr>
              <w:t xml:space="preserve">s Covarrubias </w:t>
            </w:r>
            <w:r w:rsidR="004A4EC9">
              <w:rPr>
                <w:rFonts w:ascii="Tahoma" w:hAnsi="Tahoma" w:cs="Tahoma"/>
              </w:rPr>
              <w:t>Zúñiga</w:t>
            </w:r>
          </w:p>
          <w:p w14:paraId="3C9E152F" w14:textId="77777777" w:rsidR="004A4EC9" w:rsidRPr="00856508" w:rsidRDefault="004A4EC9" w:rsidP="004A4EC9">
            <w:pPr>
              <w:pStyle w:val="Cita"/>
              <w:spacing w:before="0" w:line="276" w:lineRule="auto"/>
              <w:ind w:left="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16526E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 C.P. 25298 Saltillo, Coahuila.</w:t>
            </w:r>
          </w:p>
          <w:p w14:paraId="179F8684" w14:textId="77777777" w:rsidR="004A4EC9" w:rsidRDefault="004A4EC9" w:rsidP="004A4EC9">
            <w:pPr>
              <w:jc w:val="both"/>
              <w:rPr>
                <w:rFonts w:ascii="Tahoma" w:hAnsi="Tahoma" w:cs="Tahoma"/>
                <w:bCs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Pr="005F1195">
              <w:rPr>
                <w:rFonts w:ascii="Tahoma" w:hAnsi="Tahoma" w:cs="Tahoma"/>
                <w:bCs/>
                <w:szCs w:val="24"/>
              </w:rPr>
              <w:t>8444386260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FFFD8AC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4A4EC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A4EC9">
              <w:rPr>
                <w:rStyle w:val="CitaCar"/>
                <w:szCs w:val="24"/>
              </w:rPr>
              <w:t xml:space="preserve"> </w:t>
            </w:r>
            <w:r w:rsidR="00005E6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</w:t>
            </w:r>
          </w:p>
          <w:p w14:paraId="3E0D423A" w14:textId="21432239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4A4EC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A4EC9">
              <w:rPr>
                <w:rStyle w:val="CitaCar"/>
                <w:szCs w:val="24"/>
              </w:rPr>
              <w:t xml:space="preserve"> </w:t>
            </w:r>
            <w:r w:rsidR="00005E6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2000-2003 </w:t>
            </w:r>
          </w:p>
          <w:p w14:paraId="6428F5BF" w14:textId="27B31542" w:rsidR="00856508" w:rsidRPr="004A4EC9" w:rsidRDefault="00BA3E7F" w:rsidP="004A4EC9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4A4EC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A4EC9">
              <w:rPr>
                <w:rStyle w:val="CitaCar"/>
                <w:szCs w:val="24"/>
              </w:rPr>
              <w:t xml:space="preserve"> </w:t>
            </w:r>
            <w:r w:rsidR="00005E6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CECYTEC Castaños, Coahuila      </w:t>
            </w: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4A4EC9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77ED779" w:rsidR="008C34DF" w:rsidRPr="004A4EC9" w:rsidRDefault="00BA3E7F" w:rsidP="00552D21">
            <w:pPr>
              <w:jc w:val="both"/>
              <w:rPr>
                <w:rFonts w:ascii="Tahoma" w:hAnsi="Tahoma" w:cs="Tahoma"/>
              </w:rPr>
            </w:pPr>
            <w:r w:rsidRPr="004A4EC9">
              <w:rPr>
                <w:rFonts w:ascii="Tahoma" w:hAnsi="Tahoma" w:cs="Tahoma"/>
              </w:rPr>
              <w:t>Empresa</w:t>
            </w:r>
          </w:p>
          <w:p w14:paraId="28383F74" w14:textId="77777777" w:rsidR="00BA3E7F" w:rsidRPr="004A4EC9" w:rsidRDefault="00BA3E7F" w:rsidP="00552D21">
            <w:pPr>
              <w:jc w:val="both"/>
              <w:rPr>
                <w:rFonts w:ascii="Tahoma" w:hAnsi="Tahoma" w:cs="Tahoma"/>
              </w:rPr>
            </w:pPr>
            <w:r w:rsidRPr="004A4EC9">
              <w:rPr>
                <w:rFonts w:ascii="Tahoma" w:hAnsi="Tahoma" w:cs="Tahoma"/>
              </w:rPr>
              <w:t>Periodo</w:t>
            </w:r>
          </w:p>
          <w:p w14:paraId="10E7067B" w14:textId="77777777" w:rsidR="00BA3E7F" w:rsidRPr="004A4EC9" w:rsidRDefault="00BA3E7F" w:rsidP="00552D21">
            <w:pPr>
              <w:jc w:val="both"/>
              <w:rPr>
                <w:rFonts w:ascii="Tahoma" w:hAnsi="Tahoma" w:cs="Tahoma"/>
              </w:rPr>
            </w:pPr>
            <w:r w:rsidRPr="004A4EC9">
              <w:rPr>
                <w:rFonts w:ascii="Tahoma" w:hAnsi="Tahoma" w:cs="Tahoma"/>
              </w:rPr>
              <w:t>Cargo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7684F" w14:textId="77777777" w:rsidR="004C1AEA" w:rsidRDefault="004C1AEA" w:rsidP="00527FC7">
      <w:pPr>
        <w:spacing w:after="0" w:line="240" w:lineRule="auto"/>
      </w:pPr>
      <w:r>
        <w:separator/>
      </w:r>
    </w:p>
  </w:endnote>
  <w:endnote w:type="continuationSeparator" w:id="0">
    <w:p w14:paraId="713E6EEF" w14:textId="77777777" w:rsidR="004C1AEA" w:rsidRDefault="004C1AE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38026" w14:textId="77777777" w:rsidR="004C1AEA" w:rsidRDefault="004C1AEA" w:rsidP="00527FC7">
      <w:pPr>
        <w:spacing w:after="0" w:line="240" w:lineRule="auto"/>
      </w:pPr>
      <w:r>
        <w:separator/>
      </w:r>
    </w:p>
  </w:footnote>
  <w:footnote w:type="continuationSeparator" w:id="0">
    <w:p w14:paraId="523FC28A" w14:textId="77777777" w:rsidR="004C1AEA" w:rsidRDefault="004C1AE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42365">
    <w:abstractNumId w:val="7"/>
  </w:num>
  <w:num w:numId="2" w16cid:durableId="1474830443">
    <w:abstractNumId w:val="7"/>
  </w:num>
  <w:num w:numId="3" w16cid:durableId="439642297">
    <w:abstractNumId w:val="6"/>
  </w:num>
  <w:num w:numId="4" w16cid:durableId="2135443907">
    <w:abstractNumId w:val="5"/>
  </w:num>
  <w:num w:numId="5" w16cid:durableId="1955750935">
    <w:abstractNumId w:val="2"/>
  </w:num>
  <w:num w:numId="6" w16cid:durableId="1026103822">
    <w:abstractNumId w:val="3"/>
  </w:num>
  <w:num w:numId="7" w16cid:durableId="827138691">
    <w:abstractNumId w:val="4"/>
  </w:num>
  <w:num w:numId="8" w16cid:durableId="1515609905">
    <w:abstractNumId w:val="1"/>
  </w:num>
  <w:num w:numId="9" w16cid:durableId="102826303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05E68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A4EC9"/>
    <w:rsid w:val="004B2BBB"/>
    <w:rsid w:val="004C1AEA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0A91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2024-04-26T17:03:00Z</dcterms:created>
  <dcterms:modified xsi:type="dcterms:W3CDTF">2024-04-26T17:03:00Z</dcterms:modified>
</cp:coreProperties>
</file>